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ook w:val="01E0" w:firstRow="1" w:lastRow="1" w:firstColumn="1" w:lastColumn="1" w:noHBand="0" w:noVBand="0"/>
      </w:tblPr>
      <w:tblGrid>
        <w:gridCol w:w="3474"/>
        <w:gridCol w:w="6171"/>
      </w:tblGrid>
      <w:tr w:rsidR="007F25ED" w:rsidRPr="007F25ED" w14:paraId="604A2DD2" w14:textId="77777777" w:rsidTr="002047F7">
        <w:trPr>
          <w:trHeight w:val="284"/>
        </w:trPr>
        <w:tc>
          <w:tcPr>
            <w:tcW w:w="3474" w:type="dxa"/>
            <w:shd w:val="clear" w:color="auto" w:fill="auto"/>
          </w:tcPr>
          <w:p w14:paraId="09D03EFD" w14:textId="77777777"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sz w:val="26"/>
                <w:szCs w:val="28"/>
              </w:rPr>
              <w:t>VĂN PHÒNG QUỐC HỘI</w:t>
            </w:r>
          </w:p>
          <w:p w14:paraId="150D1AFF" w14:textId="77777777"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b/>
                <w:sz w:val="26"/>
                <w:szCs w:val="28"/>
              </w:rPr>
              <w:t>VỤ PHÁP LUẬT</w:t>
            </w:r>
          </w:p>
          <w:p w14:paraId="32D16D1F" w14:textId="77777777" w:rsidR="007F25ED" w:rsidRPr="007F25ED" w:rsidRDefault="00996B81" w:rsidP="00E03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B1A2D6E">
                <v:line id="_x0000_s1030" style="position:absolute;left:0;text-align:left;z-index:251663360" from="50.9pt,3.5pt" to="113.15pt,3.5pt"/>
              </w:pict>
            </w:r>
          </w:p>
        </w:tc>
        <w:tc>
          <w:tcPr>
            <w:tcW w:w="6171" w:type="dxa"/>
            <w:shd w:val="clear" w:color="auto" w:fill="auto"/>
          </w:tcPr>
          <w:p w14:paraId="275418DA" w14:textId="77777777" w:rsidR="007F25ED" w:rsidRPr="007F25ED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27A3E5" w14:textId="77777777" w:rsidR="000C273E" w:rsidRDefault="007F25ED" w:rsidP="000C273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 xml:space="preserve">DANH MỤC </w:t>
      </w:r>
    </w:p>
    <w:p w14:paraId="18CCCE32" w14:textId="0891B05D" w:rsidR="007F25ED" w:rsidRPr="007F25ED" w:rsidRDefault="007F25ED" w:rsidP="000C273E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TÀI LIỆU ÔN TẬP MÔN</w:t>
      </w:r>
      <w:bookmarkStart w:id="0" w:name="_GoBack"/>
      <w:bookmarkEnd w:id="0"/>
      <w:r w:rsidRPr="007F25ED">
        <w:rPr>
          <w:rFonts w:ascii="Times New Roman" w:hAnsi="Times New Roman" w:cs="Times New Roman"/>
          <w:b/>
          <w:sz w:val="28"/>
          <w:szCs w:val="28"/>
        </w:rPr>
        <w:t xml:space="preserve"> NGHIỆP VỤ CHUYÊN NGÀNH</w:t>
      </w:r>
    </w:p>
    <w:p w14:paraId="5436DB9D" w14:textId="77777777"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 xml:space="preserve">Hiến pháp nước Cộng hòa xã hội chủ nghĩa Việt Nam </w:t>
      </w:r>
    </w:p>
    <w:p w14:paraId="5793FA23" w14:textId="77777777" w:rsidR="007F25ED" w:rsidRPr="00F77E57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6FE4">
        <w:rPr>
          <w:rFonts w:ascii="Times New Roman" w:hAnsi="Times New Roman" w:cs="Times New Roman"/>
          <w:spacing w:val="-4"/>
          <w:sz w:val="28"/>
          <w:szCs w:val="28"/>
        </w:rPr>
        <w:t>Luật Tổ chức Quốc hội</w:t>
      </w:r>
    </w:p>
    <w:p w14:paraId="62F00454" w14:textId="77777777"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Tổ chức Chính phủ</w:t>
      </w:r>
    </w:p>
    <w:p w14:paraId="2CE2EEC5" w14:textId="77777777"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Tổ chức chính quyền địa phương</w:t>
      </w:r>
    </w:p>
    <w:p w14:paraId="18EED6C2" w14:textId="77777777"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 xml:space="preserve">Luật Ban hành văn bản quy phạm pháp luật </w:t>
      </w:r>
    </w:p>
    <w:p w14:paraId="1DB18621" w14:textId="77777777"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Hoạt động giám sát của Quốc hội và Hội đồng nhân dân</w:t>
      </w:r>
    </w:p>
    <w:p w14:paraId="3E735590" w14:textId="77777777"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Cán bộ, công chức</w:t>
      </w:r>
    </w:p>
    <w:p w14:paraId="69A64A47" w14:textId="77777777" w:rsidR="007F25ED" w:rsidRDefault="00242992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luật Dân sự</w:t>
      </w:r>
    </w:p>
    <w:p w14:paraId="2B7C853F" w14:textId="77777777" w:rsidR="00242992" w:rsidRDefault="00242992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6FE4">
        <w:rPr>
          <w:rFonts w:ascii="Times New Roman" w:hAnsi="Times New Roman" w:cs="Times New Roman"/>
          <w:spacing w:val="-4"/>
          <w:sz w:val="28"/>
          <w:szCs w:val="28"/>
        </w:rPr>
        <w:t>Nội quy kỳ họ</w:t>
      </w:r>
      <w:r w:rsidRPr="00F77E57">
        <w:rPr>
          <w:rFonts w:ascii="Times New Roman" w:hAnsi="Times New Roman" w:cs="Times New Roman"/>
          <w:sz w:val="28"/>
          <w:szCs w:val="28"/>
        </w:rPr>
        <w:t>p Quốc hội</w:t>
      </w:r>
      <w:r>
        <w:rPr>
          <w:rFonts w:ascii="Times New Roman" w:hAnsi="Times New Roman" w:cs="Times New Roman"/>
          <w:sz w:val="28"/>
          <w:szCs w:val="28"/>
        </w:rPr>
        <w:t xml:space="preserve"> (ban hành kèm theo Nghị quyết số </w:t>
      </w:r>
      <w:r w:rsidRPr="00242992">
        <w:rPr>
          <w:rFonts w:ascii="Times New Roman" w:hAnsi="Times New Roman" w:cs="Times New Roman"/>
          <w:sz w:val="28"/>
          <w:szCs w:val="28"/>
        </w:rPr>
        <w:t>71/2022/QH15</w:t>
      </w:r>
      <w:r>
        <w:rPr>
          <w:rFonts w:ascii="Times New Roman" w:hAnsi="Times New Roman" w:cs="Times New Roman"/>
          <w:sz w:val="28"/>
          <w:szCs w:val="28"/>
        </w:rPr>
        <w:t xml:space="preserve"> ngày 15/11/2022 của Quốc hội)</w:t>
      </w:r>
    </w:p>
    <w:p w14:paraId="63109A9A" w14:textId="06B89095" w:rsidR="00242992" w:rsidRDefault="00242992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57">
        <w:rPr>
          <w:rFonts w:ascii="Times New Roman" w:hAnsi="Times New Roman" w:cs="Times New Roman"/>
          <w:sz w:val="28"/>
          <w:szCs w:val="28"/>
        </w:rPr>
        <w:t>Quy chế làm việc của Ủy ban Thường vụ Quốc hội</w:t>
      </w:r>
      <w:r>
        <w:rPr>
          <w:rFonts w:ascii="Times New Roman" w:hAnsi="Times New Roman" w:cs="Times New Roman"/>
          <w:sz w:val="28"/>
          <w:szCs w:val="28"/>
        </w:rPr>
        <w:t xml:space="preserve"> (ban hành kèm theo Nghị quyết số 29</w:t>
      </w:r>
      <w:r w:rsidRPr="00242992">
        <w:rPr>
          <w:rFonts w:ascii="Times New Roman" w:hAnsi="Times New Roman" w:cs="Times New Roman"/>
          <w:sz w:val="28"/>
          <w:szCs w:val="28"/>
        </w:rPr>
        <w:t>/2022/</w:t>
      </w:r>
      <w:r>
        <w:rPr>
          <w:rFonts w:ascii="Times New Roman" w:hAnsi="Times New Roman" w:cs="Times New Roman"/>
          <w:sz w:val="28"/>
          <w:szCs w:val="28"/>
        </w:rPr>
        <w:t>UBTV</w:t>
      </w:r>
      <w:r w:rsidRPr="00242992">
        <w:rPr>
          <w:rFonts w:ascii="Times New Roman" w:hAnsi="Times New Roman" w:cs="Times New Roman"/>
          <w:sz w:val="28"/>
          <w:szCs w:val="28"/>
        </w:rPr>
        <w:t>QH15</w:t>
      </w:r>
      <w:r>
        <w:rPr>
          <w:rFonts w:ascii="Times New Roman" w:hAnsi="Times New Roman" w:cs="Times New Roman"/>
          <w:sz w:val="28"/>
          <w:szCs w:val="28"/>
        </w:rPr>
        <w:t xml:space="preserve"> ngày 12/12/2022 của Ủy ban Thường vụ Quốc hội)</w:t>
      </w:r>
      <w:r w:rsidR="00B92A57">
        <w:rPr>
          <w:rFonts w:ascii="Times New Roman" w:hAnsi="Times New Roman" w:cs="Times New Roman"/>
          <w:sz w:val="28"/>
          <w:szCs w:val="28"/>
        </w:rPr>
        <w:t>.</w:t>
      </w:r>
    </w:p>
    <w:p w14:paraId="0F07E22F" w14:textId="362363CD" w:rsidR="00356976" w:rsidRDefault="00242992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976" w:rsidRPr="00356976">
        <w:rPr>
          <w:rFonts w:ascii="Times New Roman" w:hAnsi="Times New Roman" w:cs="Times New Roman"/>
          <w:sz w:val="28"/>
          <w:szCs w:val="28"/>
        </w:rPr>
        <w:t xml:space="preserve">Nghị quyết số 22/2022/UBTVQH15 của Ủy ban Thường vụ Quốc hội về </w:t>
      </w:r>
      <w:r w:rsidR="00356976" w:rsidRPr="00B46FE4">
        <w:rPr>
          <w:rFonts w:ascii="Times New Roman" w:hAnsi="Times New Roman" w:cs="Times New Roman"/>
          <w:spacing w:val="-4"/>
          <w:sz w:val="28"/>
          <w:szCs w:val="28"/>
        </w:rPr>
        <w:t>chức năng, nhiệm vụ, quyền hạn và cơ cấu tổ chức của Văn phòng Quốc hộ</w:t>
      </w:r>
      <w:r>
        <w:rPr>
          <w:rFonts w:ascii="Times New Roman" w:hAnsi="Times New Roman" w:cs="Times New Roman"/>
          <w:spacing w:val="-4"/>
          <w:sz w:val="28"/>
          <w:szCs w:val="28"/>
        </w:rPr>
        <w:t>i</w:t>
      </w:r>
      <w:r w:rsidR="00B92A5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C7CEF8E" w14:textId="30A146BC" w:rsidR="00242992" w:rsidRPr="00B46FE4" w:rsidRDefault="00386AB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2992">
        <w:rPr>
          <w:rFonts w:ascii="Times New Roman" w:hAnsi="Times New Roman" w:cs="Times New Roman"/>
          <w:spacing w:val="-4"/>
          <w:sz w:val="28"/>
          <w:szCs w:val="28"/>
        </w:rPr>
        <w:t xml:space="preserve">Quyết định số </w:t>
      </w:r>
      <w:r w:rsidR="00242992" w:rsidRPr="00242992">
        <w:rPr>
          <w:rFonts w:ascii="Times New Roman" w:hAnsi="Times New Roman" w:cs="Times New Roman"/>
          <w:spacing w:val="-4"/>
          <w:sz w:val="28"/>
          <w:szCs w:val="28"/>
        </w:rPr>
        <w:t>622/QĐ-VPQH ngày 29/8/2022 của Chủ nhiệm Văn phòng Quốc hội</w:t>
      </w:r>
      <w:r w:rsidR="003224B9">
        <w:rPr>
          <w:rFonts w:ascii="Times New Roman" w:hAnsi="Times New Roman" w:cs="Times New Roman"/>
          <w:spacing w:val="-4"/>
          <w:sz w:val="28"/>
          <w:szCs w:val="28"/>
        </w:rPr>
        <w:t xml:space="preserve"> về chức năng, nhiệm vụ, quyền hạn và cơ cấu tổ chức của các vụ, cục, đơn vị thuộc Văn phòng Quốc hội</w:t>
      </w:r>
      <w:r w:rsidR="00B92A5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FFEE332" w14:textId="77777777" w:rsidR="007F25ED" w:rsidRPr="007F25ED" w:rsidRDefault="007F25ED" w:rsidP="007F25ED">
      <w:pPr>
        <w:spacing w:before="120" w:after="120" w:line="4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Yêu cầu:</w:t>
      </w:r>
    </w:p>
    <w:p w14:paraId="105EA905" w14:textId="77777777" w:rsidR="007F25ED" w:rsidRPr="007F25ED" w:rsidRDefault="007F25ED" w:rsidP="007F25ED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- Nắm chắc các nguyên tắc, các nội dung cơ bản của các văn bản quy phạm pháp luật nói trên.</w:t>
      </w:r>
    </w:p>
    <w:p w14:paraId="1A86CC9B" w14:textId="77777777" w:rsidR="007F25ED" w:rsidRDefault="007F25ED" w:rsidP="007F25ED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E4">
        <w:rPr>
          <w:rFonts w:ascii="Times New Roman" w:hAnsi="Times New Roman" w:cs="Times New Roman"/>
          <w:spacing w:val="-4"/>
          <w:sz w:val="28"/>
          <w:szCs w:val="28"/>
        </w:rPr>
        <w:t>- Có khả năng phân tích, bình luận về những điểm mới, những nội dung cơ bản c</w:t>
      </w:r>
      <w:r w:rsidRPr="007F25ED">
        <w:rPr>
          <w:rFonts w:ascii="Times New Roman" w:hAnsi="Times New Roman" w:cs="Times New Roman"/>
          <w:sz w:val="28"/>
          <w:szCs w:val="28"/>
        </w:rPr>
        <w:t xml:space="preserve">ủa các văn bản quy phạm pháp luật </w:t>
      </w:r>
      <w:r w:rsidR="00356976">
        <w:rPr>
          <w:rFonts w:ascii="Times New Roman" w:hAnsi="Times New Roman" w:cs="Times New Roman"/>
          <w:sz w:val="28"/>
          <w:szCs w:val="28"/>
        </w:rPr>
        <w:t>nêu</w:t>
      </w:r>
      <w:r w:rsidRPr="007F25ED">
        <w:rPr>
          <w:rFonts w:ascii="Times New Roman" w:hAnsi="Times New Roman" w:cs="Times New Roman"/>
          <w:sz w:val="28"/>
          <w:szCs w:val="28"/>
        </w:rPr>
        <w:t xml:space="preserve"> trên.</w:t>
      </w:r>
    </w:p>
    <w:p w14:paraId="40641B18" w14:textId="77777777" w:rsidR="00356976" w:rsidRDefault="00356976" w:rsidP="00356976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9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56976">
        <w:rPr>
          <w:rFonts w:ascii="Times New Roman" w:hAnsi="Times New Roman" w:cs="Times New Roman"/>
          <w:sz w:val="28"/>
          <w:szCs w:val="28"/>
        </w:rPr>
        <w:t xml:space="preserve">ó khả năng phân tích </w:t>
      </w:r>
      <w:r>
        <w:rPr>
          <w:rFonts w:ascii="Times New Roman" w:hAnsi="Times New Roman" w:cs="Times New Roman"/>
          <w:sz w:val="28"/>
          <w:szCs w:val="28"/>
        </w:rPr>
        <w:t xml:space="preserve">về </w:t>
      </w:r>
      <w:r w:rsidRPr="00356976">
        <w:rPr>
          <w:rFonts w:ascii="Times New Roman" w:hAnsi="Times New Roman" w:cs="Times New Roman"/>
          <w:sz w:val="28"/>
          <w:szCs w:val="28"/>
        </w:rPr>
        <w:t xml:space="preserve">chức năng, nhiệm vụ, quyền hạn và mối quan hệ </w:t>
      </w:r>
      <w:r w:rsidRPr="00B46FE4">
        <w:rPr>
          <w:rFonts w:ascii="Times New Roman" w:hAnsi="Times New Roman" w:cs="Times New Roman"/>
          <w:spacing w:val="-4"/>
          <w:sz w:val="28"/>
          <w:szCs w:val="28"/>
        </w:rPr>
        <w:t>công tác của Ủy ban Pháp luật của Quốc hội, Vụ Pháp luật thuộc Văn phòng Quốc hội</w:t>
      </w:r>
      <w:r w:rsidRPr="00356976">
        <w:rPr>
          <w:rFonts w:ascii="Times New Roman" w:hAnsi="Times New Roman" w:cs="Times New Roman"/>
          <w:sz w:val="28"/>
          <w:szCs w:val="28"/>
        </w:rPr>
        <w:t xml:space="preserve"> qua các văn bản có liên quan nêu trên.</w:t>
      </w:r>
    </w:p>
    <w:p w14:paraId="5B7037D1" w14:textId="77777777" w:rsidR="004E4E98" w:rsidRPr="00E033B7" w:rsidRDefault="00996B81" w:rsidP="00386AB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64DD3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5.1pt;margin-top:67.9pt;width:108pt;height:0;z-index:251664384" o:connectortype="straight"/>
        </w:pict>
      </w:r>
      <w:r w:rsidR="00356976">
        <w:rPr>
          <w:rFonts w:ascii="Times New Roman" w:hAnsi="Times New Roman" w:cs="Times New Roman"/>
          <w:sz w:val="28"/>
          <w:szCs w:val="28"/>
        </w:rPr>
        <w:t xml:space="preserve">- </w:t>
      </w:r>
      <w:r w:rsidR="00356976" w:rsidRPr="007F25ED">
        <w:rPr>
          <w:rFonts w:ascii="Times New Roman" w:hAnsi="Times New Roman" w:cs="Times New Roman"/>
          <w:sz w:val="28"/>
          <w:szCs w:val="28"/>
        </w:rPr>
        <w:t xml:space="preserve">Có khả năng phân tích, bình luận về </w:t>
      </w:r>
      <w:r w:rsidR="00356976">
        <w:rPr>
          <w:rFonts w:ascii="Times New Roman" w:hAnsi="Times New Roman" w:cs="Times New Roman"/>
          <w:sz w:val="28"/>
          <w:szCs w:val="28"/>
        </w:rPr>
        <w:t>quy trình lập pháp của Quốc hội theo quy định của các văn bản có liên quan nêu trên</w:t>
      </w:r>
      <w:r w:rsidR="00356976" w:rsidRPr="007F25ED">
        <w:rPr>
          <w:rFonts w:ascii="Times New Roman" w:hAnsi="Times New Roman" w:cs="Times New Roman"/>
          <w:sz w:val="28"/>
          <w:szCs w:val="28"/>
        </w:rPr>
        <w:t>.</w:t>
      </w:r>
    </w:p>
    <w:sectPr w:rsidR="004E4E98" w:rsidRPr="00E033B7" w:rsidSect="00386AB3">
      <w:footnotePr>
        <w:numFmt w:val="lowerLetter"/>
        <w:numRestart w:val="eachPage"/>
      </w:footnotePr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5FC8" w14:textId="77777777" w:rsidR="00996B81" w:rsidRDefault="00996B81" w:rsidP="00EB1465">
      <w:pPr>
        <w:spacing w:after="0" w:line="240" w:lineRule="auto"/>
      </w:pPr>
      <w:r>
        <w:separator/>
      </w:r>
    </w:p>
  </w:endnote>
  <w:endnote w:type="continuationSeparator" w:id="0">
    <w:p w14:paraId="72E67F9B" w14:textId="77777777" w:rsidR="00996B81" w:rsidRDefault="00996B81" w:rsidP="00E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E2A7F" w14:textId="77777777" w:rsidR="00996B81" w:rsidRDefault="00996B81" w:rsidP="00EB1465">
      <w:pPr>
        <w:spacing w:after="0" w:line="240" w:lineRule="auto"/>
      </w:pPr>
      <w:r>
        <w:separator/>
      </w:r>
    </w:p>
  </w:footnote>
  <w:footnote w:type="continuationSeparator" w:id="0">
    <w:p w14:paraId="1F313C89" w14:textId="77777777" w:rsidR="00996B81" w:rsidRDefault="00996B81" w:rsidP="00EB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500C6"/>
    <w:multiLevelType w:val="hybridMultilevel"/>
    <w:tmpl w:val="9FA2763E"/>
    <w:lvl w:ilvl="0" w:tplc="9FDE7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2B4"/>
    <w:rsid w:val="00017BE8"/>
    <w:rsid w:val="0004691C"/>
    <w:rsid w:val="00047D31"/>
    <w:rsid w:val="00072636"/>
    <w:rsid w:val="0009573B"/>
    <w:rsid w:val="000C273E"/>
    <w:rsid w:val="000D26CB"/>
    <w:rsid w:val="000E54BF"/>
    <w:rsid w:val="000F28C4"/>
    <w:rsid w:val="001260AE"/>
    <w:rsid w:val="00192C4B"/>
    <w:rsid w:val="00197E97"/>
    <w:rsid w:val="001B556F"/>
    <w:rsid w:val="001F13F8"/>
    <w:rsid w:val="00201FFD"/>
    <w:rsid w:val="002138C4"/>
    <w:rsid w:val="00217B62"/>
    <w:rsid w:val="00242992"/>
    <w:rsid w:val="00247B44"/>
    <w:rsid w:val="00256BD9"/>
    <w:rsid w:val="002648E3"/>
    <w:rsid w:val="00293426"/>
    <w:rsid w:val="002A5584"/>
    <w:rsid w:val="002F0987"/>
    <w:rsid w:val="003127AE"/>
    <w:rsid w:val="003224B9"/>
    <w:rsid w:val="00332C0C"/>
    <w:rsid w:val="00356976"/>
    <w:rsid w:val="00386AB3"/>
    <w:rsid w:val="003C6631"/>
    <w:rsid w:val="003D2B72"/>
    <w:rsid w:val="00403859"/>
    <w:rsid w:val="00405D58"/>
    <w:rsid w:val="00466510"/>
    <w:rsid w:val="004875D7"/>
    <w:rsid w:val="00490369"/>
    <w:rsid w:val="0049717E"/>
    <w:rsid w:val="004A1AFD"/>
    <w:rsid w:val="004A1CC1"/>
    <w:rsid w:val="004E4E98"/>
    <w:rsid w:val="004F5F22"/>
    <w:rsid w:val="0050048E"/>
    <w:rsid w:val="005376AD"/>
    <w:rsid w:val="00563B07"/>
    <w:rsid w:val="005D4A00"/>
    <w:rsid w:val="005E1B16"/>
    <w:rsid w:val="006107FF"/>
    <w:rsid w:val="006925AF"/>
    <w:rsid w:val="00696A20"/>
    <w:rsid w:val="006B60C0"/>
    <w:rsid w:val="006B6AC2"/>
    <w:rsid w:val="006D0DC2"/>
    <w:rsid w:val="007043AD"/>
    <w:rsid w:val="00705D28"/>
    <w:rsid w:val="0075102D"/>
    <w:rsid w:val="00760369"/>
    <w:rsid w:val="00776ED7"/>
    <w:rsid w:val="0079660B"/>
    <w:rsid w:val="007F25ED"/>
    <w:rsid w:val="008802B4"/>
    <w:rsid w:val="008F3FD3"/>
    <w:rsid w:val="00912657"/>
    <w:rsid w:val="0094343E"/>
    <w:rsid w:val="00976DE1"/>
    <w:rsid w:val="00996B81"/>
    <w:rsid w:val="009A5B8D"/>
    <w:rsid w:val="009C32E8"/>
    <w:rsid w:val="00A347E4"/>
    <w:rsid w:val="00A5117F"/>
    <w:rsid w:val="00A7689A"/>
    <w:rsid w:val="00AA22FD"/>
    <w:rsid w:val="00AF5539"/>
    <w:rsid w:val="00B05C4D"/>
    <w:rsid w:val="00B46FE4"/>
    <w:rsid w:val="00B62D3E"/>
    <w:rsid w:val="00B92A57"/>
    <w:rsid w:val="00BB2E24"/>
    <w:rsid w:val="00BD5316"/>
    <w:rsid w:val="00C50251"/>
    <w:rsid w:val="00C751B2"/>
    <w:rsid w:val="00CA15CF"/>
    <w:rsid w:val="00CC159A"/>
    <w:rsid w:val="00CE520A"/>
    <w:rsid w:val="00D310D9"/>
    <w:rsid w:val="00DB64BB"/>
    <w:rsid w:val="00E033B7"/>
    <w:rsid w:val="00E15F86"/>
    <w:rsid w:val="00E25619"/>
    <w:rsid w:val="00E37FDC"/>
    <w:rsid w:val="00E723B0"/>
    <w:rsid w:val="00EB1465"/>
    <w:rsid w:val="00EC7AB0"/>
    <w:rsid w:val="00F216CD"/>
    <w:rsid w:val="00F3528A"/>
    <w:rsid w:val="00F63C76"/>
    <w:rsid w:val="00F7272D"/>
    <w:rsid w:val="00F77E57"/>
    <w:rsid w:val="00FA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6E0326C2"/>
  <w15:docId w15:val="{09B574D9-48E1-4677-AAE8-EF5243E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B1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146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B14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B0"/>
  </w:style>
  <w:style w:type="paragraph" w:styleId="Footer">
    <w:name w:val="footer"/>
    <w:basedOn w:val="Normal"/>
    <w:link w:val="Foot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B0"/>
  </w:style>
  <w:style w:type="paragraph" w:styleId="ListParagraph">
    <w:name w:val="List Paragraph"/>
    <w:basedOn w:val="Normal"/>
    <w:uiPriority w:val="34"/>
    <w:qFormat/>
    <w:rsid w:val="00F216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D456E-98BC-41AA-AB0A-9D8CB0C5C361}"/>
</file>

<file path=customXml/itemProps2.xml><?xml version="1.0" encoding="utf-8"?>
<ds:datastoreItem xmlns:ds="http://schemas.openxmlformats.org/officeDocument/2006/customXml" ds:itemID="{93C82763-A418-45A4-9889-AD735F82442B}"/>
</file>

<file path=customXml/itemProps3.xml><?xml version="1.0" encoding="utf-8"?>
<ds:datastoreItem xmlns:ds="http://schemas.openxmlformats.org/officeDocument/2006/customXml" ds:itemID="{BA63B0D5-2E13-4070-A197-9D76AF8FD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Tien</dc:creator>
  <cp:lastModifiedBy>Nong Thi Hai Yen</cp:lastModifiedBy>
  <cp:revision>6</cp:revision>
  <cp:lastPrinted>2023-04-04T06:48:00Z</cp:lastPrinted>
  <dcterms:created xsi:type="dcterms:W3CDTF">2023-08-02T14:13:00Z</dcterms:created>
  <dcterms:modified xsi:type="dcterms:W3CDTF">2023-08-07T07:22:00Z</dcterms:modified>
</cp:coreProperties>
</file>